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65C0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80"/>
                <w:szCs w:val="80"/>
              </w:rPr>
              <w:t xml:space="preserve">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</w:rPr>
              <w:t xml:space="preserve">STAGE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2E" w:val="clear"/>
            <w:tcMar>
              <w:top w:type="dxa" w:w="200"/>
              <w:left w:type="dxa" w:w="280"/>
              <w:bottom w:type="dxa" w:w="200"/>
              <w:right w:type="dxa" w:w="20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565C0"/>
                <w:sz w:val="20"/>
                <w:szCs w:val="20"/>
              </w:rPr>
              <w:t xml:space="preserve">JURASSIC ENGLISH™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AAAAAA"/>
                <w:sz w:val="18"/>
                <w:szCs w:val="18"/>
              </w:rPr>
              <w:t xml:space="preserve">THE JURASSIC THINKING CYCLE™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ANALYZE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CCCCCC"/>
                <w:sz w:val="22"/>
                <w:szCs w:val="22"/>
              </w:rPr>
              <w:t xml:space="preserve">Break the text apart. Find the evidence. Establish what is really there.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BBDEFB"/>
                <w:sz w:val="20"/>
                <w:szCs w:val="20"/>
              </w:rPr>
              <w:t xml:space="preserve">Student Manual  —  All Series Levels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World Wise Learning © 2026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565C0" w:sz="10"/>
              <w:left w:val="single" w:color="1565C0" w:sz="10"/>
              <w:bottom w:val="single" w:color="1565C0" w:sz="10"/>
              <w:right w:val="single" w:color="1565C0" w:sz="10"/>
            </w:tcBorders>
            <w:shd w:fill="2A2A3E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AAAAA"/>
                <w:sz w:val="20"/>
                <w:szCs w:val="20"/>
              </w:rPr>
              <w:t xml:space="preserve">YOUR THINKING TOOLKIT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ANALYZE  →  EVALUATE  →  JUSTIFY  →  REFLECT</w:t>
            </w:r>
          </w:p>
          <w:p>
            <w:pPr>
              <w:spacing w:after="0" w:before="6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8"/>
                <w:szCs w:val="18"/>
              </w:rPr>
              <w:t xml:space="preserve">Four stages. Every lesson. No stage may be skipped.</w:t>
            </w:r>
          </w:p>
        </w:tc>
      </w:tr>
    </w:tbl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How to Use This Manual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This manual is your personal reference guide for Stage 1: ANALYZE of the Jurassic Thinking Cycle™. Use it before, during, and after lessons to understand what this stage requires, access the academic language you need, practise with graduated prompts, and assess your own progress.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Keep this manual in your reading portfolio. Your teacher will refer to it during lessons. The sentence frames in Section 4 are available for all written and oral tasks.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Your Place in the Thinking Cycle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The Jurassic Thinking Cycle™ has four stages. You will complete all four in every lesson. No stage may be skipped.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960"/>
        <w:gridCol w:w="2200"/>
      </w:tblGrid>
      <w:tr>
        <w:trPr>
          <w:tblHeader/>
        </w:trPr>
        <w:tc>
          <w:tcPr>
            <w:tcW w:type="dxa" w:w="12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596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You Do</w:t>
            </w:r>
          </w:p>
        </w:tc>
        <w:tc>
          <w:tcPr>
            <w:tcW w:type="dxa" w:w="22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Your Position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01  ANALYZE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Break the text apart. Find evidence. Identify what is really there.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► YOU ARE HERE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02  EVALUATE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Make a judgment. Apply a standard. Decide what matters.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03  JUSTIFY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Build your argument. Claim + Evidence + Warrant + Impact.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04  REFLECT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Connect the text to your life, the world, and the living world.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565C0" w:sz="12"/>
              <w:left w:val="single" w:color="1565C0" w:sz="20"/>
              <w:bottom w:val="single" w:color="1565C0" w:sz="12"/>
              <w:right w:val="single" w:color="1565C0" w:sz="12"/>
            </w:tcBorders>
            <w:shd w:fill="E3F2FD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Stage 1: ANALYZE — Your Cognitive Target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Deconstruction of textual elements to establish objective understanding.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3 (Analysis)  |  Target: Deconstruct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What Is Analyze?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2"/>
          <w:szCs w:val="22"/>
        </w:rPr>
        <w:t xml:space="preserve">Deconstruction of textual elements to establish objective understanding.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In the Jurassic English™ framework, Analyze is Stage 1 of the Jurassic Thinking Cycle™. It corresponds to Bloom’s Taxonomy Level 3 (Analysis). Its primary target cognitive operation is: Deconstruct.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65C0"/>
          <w:sz w:val="28"/>
          <w:szCs w:val="28"/>
        </w:rPr>
        <w:t xml:space="preserve">What You Are Expected to Do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Identify characters, setting, and plot events with textual grounding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Distinguish explicitly stated information from implicit inference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Recognise narrative perspective and authorial craft choices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Note emotional and psychological states of characters with evidence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Identify ecological and environmental details embedded in the setting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The Analyze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60"/>
        <w:gridCol w:w="3400"/>
      </w:tblGrid>
      <w:tr>
        <w:trPr>
          <w:tblHeader/>
        </w:trPr>
        <w:tc>
          <w:tcPr>
            <w:tcW w:type="dxa" w:w="17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Prompt Type</w:t>
            </w:r>
          </w:p>
        </w:tc>
        <w:tc>
          <w:tcPr>
            <w:tcW w:type="dxa" w:w="426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 Question</w:t>
            </w:r>
          </w:p>
        </w:tc>
        <w:tc>
          <w:tcPr>
            <w:tcW w:type="dxa" w:w="34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Elicitation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is happening in this scene?'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Establish baseline comprehension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Clarification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evidence shows the character is afraid?'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Distinguish observation from inference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Structural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'How does the author organise this information?'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Reveal craft moves and authorial intention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does the setting tell us about the relationship between the characters and their environment?'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Surface ecological and environmental dimensions</w:t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Academic Language Bank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Use these sentence frames in spoken discussion and written work. They are scaffolds, not rules — adapt them as your confidence grows.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360"/>
        <w:gridCol w:w="3300"/>
      </w:tblGrid>
      <w:tr>
        <w:trPr>
          <w:tblHeader/>
        </w:trPr>
        <w:tc>
          <w:tcPr>
            <w:tcW w:type="dxa" w:w="17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Function</w:t>
            </w:r>
          </w:p>
        </w:tc>
        <w:tc>
          <w:tcPr>
            <w:tcW w:type="dxa" w:w="436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Sentence Frame</w:t>
            </w:r>
          </w:p>
        </w:tc>
        <w:tc>
          <w:tcPr>
            <w:tcW w:type="dxa" w:w="33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Use This When...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Analysis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'In this scene, ___ is happening.'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Establish what occurs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Evidence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text states / shows / describes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Ground claims in the text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Inference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suggests / implies that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Move from explicit to implicit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Craft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author uses ___ to show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Identify technique and effect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Character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character feels / thinks / wants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Internal state with textual grounding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setting shows the relationship between ___ and the environment by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Surface ecological dimension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Practice Prompts by Level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Your teacher will select the appropriate prompt level for your series. You may also use prompts above your current level as a stretch challenge.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65C0"/>
          <w:sz w:val="28"/>
          <w:szCs w:val="28"/>
        </w:rPr>
        <w:t xml:space="preserve">Foundation / Development  (Pre-A1 to A2)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Identify three facts about the main character directly from the text. What does the character do in this scene? What words tell you how the character is feeling?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65C0"/>
          <w:sz w:val="28"/>
          <w:szCs w:val="28"/>
        </w:rPr>
        <w:t xml:space="preserve">Expansion / Mastery  (A2 to B2)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What evidence shows the character's motivation? How does the author use language to reveal internal conflict? What does the setting contribute to the mood?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65C0"/>
          <w:sz w:val="28"/>
          <w:szCs w:val="28"/>
        </w:rPr>
        <w:t xml:space="preserve">Advanced  (B2 to C1)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Analyse the narrative perspective and its effect on reader interpretation. What is the author's craft move in this passage? How does the ecological setting function as more than background detail?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Self-Assessment Checklist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After every Analyze task, use this checklist to assess your own work before your teacher does.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040"/>
        <w:gridCol w:w="1040"/>
        <w:gridCol w:w="1040"/>
      </w:tblGrid>
      <w:tr>
        <w:trPr>
          <w:tblHeader/>
        </w:trPr>
        <w:tc>
          <w:tcPr>
            <w:tcW w:type="dxa" w:w="624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 Can...</w:t>
            </w:r>
          </w:p>
        </w:tc>
        <w:tc>
          <w:tcPr>
            <w:tcW w:type="dxa" w:w="104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 Yet</w:t>
            </w:r>
          </w:p>
        </w:tc>
        <w:tc>
          <w:tcPr>
            <w:tcW w:type="dxa" w:w="104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Partially</w:t>
            </w:r>
          </w:p>
        </w:tc>
        <w:tc>
          <w:tcPr>
            <w:tcW w:type="dxa" w:w="104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Yes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identified what is explicitly stated in the text — not just my opinion.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found at least two pieces of evidence from the text.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can explain the difference between what the text states and what I am inferring.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identified at least one authorial choice about language or structure.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located at least one detail about the natural world or environment in the text.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How Your Work Is Assessed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Jurassic English™ assesses the logic of the reasoning link, not merely the presence of a quotation. Your teacher uses this Four-Level Rubric. Read it so you know exactly what Advanced reasoning looks like at this stage.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736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1565C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Advanced Reasoning Looks Like at the Analyze Stage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1 — Emerging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Retells plot; no specific textual evidence cited; confuses opinion with observation.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 — Developing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Identifies surface events; locates some evidence but without explicit citation; limited inference.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 — Proficient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Clearly distinguishes explicit from implicit; locates purposeful evidence; identifies author craft choices.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4 — Advanced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Analyses multiple layers (character, craft, ecology); challenges surface readings; identifies subtext and authorial intent.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565C0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1565C0"/>
          <w:sz w:val="34"/>
          <w:szCs w:val="34"/>
        </w:rPr>
        <w:t xml:space="preserve">Quick Reference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565C0" w:sz="12"/>
              <w:left w:val="single" w:color="1565C0" w:sz="20"/>
              <w:bottom w:val="single" w:color="1565C0" w:sz="12"/>
              <w:right w:val="single" w:color="1565C0" w:sz="12"/>
            </w:tcBorders>
            <w:shd w:fill="E3F2FD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ANALYZE — One-Page Summary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Deconstruction of textual elements to establish objective understanding.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3 (Analysis)  |  Target: Deconstruct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Lesson Slot (40-min model): 5–15 min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Primary Activity: Guided close reading; teacher models with think-aloud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Assessment: Observation — Circulate; note which students identify implicit vs. explicit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Non-Negotiable: No stage may be skipped. All four Cycle stages are completed every lesson.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5568"/>
          <w:sz w:val="18"/>
          <w:szCs w:val="18"/>
        </w:rPr>
        <w:t xml:space="preserve">World Wise Learning (WWL) is the publisher and licensing authority for Jurassic English™. Programme enquiries: programmes@worldwiselearning.org</w:t>
      </w:r>
    </w:p>
    <w:sectPr>
      <w:headerReference w:type="default" r:id="rId7"/>
      <w:footerReference w:type="default" r:id="rId8"/>
      <w:pgSz w:w="12240" w:h="15840" w:orient="portrait"/>
      <w:pgMar w:top="108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after="0" w:before="120"/>
      <w:jc w:val="right"/>
    </w:pPr>
    <w:r>
      <w:rPr>
        <w:rFonts w:ascii="Arial" w:cs="Arial" w:eastAsia="Arial" w:hAnsi="Arial"/>
        <w:color w:val="4A5568"/>
        <w:sz w:val="18"/>
        <w:szCs w:val="18"/>
      </w:rPr>
      <w:t xml:space="preserve">World Wise Learning © 2026  |  Jurassic English™  |  Page </w:t>
    </w:r>
    <w:r>
      <w:rPr>
        <w:rFonts w:ascii="Arial" w:cs="Arial" w:eastAsia="Arial" w:hAnsi="Arial"/>
        <w:color w:val="4A556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565C0" w:sz="6" w:space="4"/>
      </w:pBdr>
      <w:spacing w:after="120" w:before="0"/>
      <w:jc w:val="left"/>
    </w:pPr>
    <w:r>
      <w:rPr>
        <w:rFonts w:ascii="Arial" w:cs="Arial" w:eastAsia="Arial" w:hAnsi="Arial"/>
        <w:b/>
        <w:bCs/>
        <w:color w:val="1565C0"/>
        <w:sz w:val="18"/>
        <w:szCs w:val="18"/>
      </w:rPr>
      <w:t xml:space="preserve">Jurassic English™  │  Stage 1: ANALYZE</w:t>
    </w:r>
    <w:r>
      <w:rPr>
        <w:rFonts w:ascii="Arial" w:cs="Arial" w:eastAsia="Arial" w:hAnsi="Arial"/>
        <w:color w:val="4A5568"/>
        <w:sz w:val="18"/>
        <w:szCs w:val="18"/>
      </w:rPr>
      <w:t xml:space="preserve">  —  Student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2026-03-20T18:37:10.144Z</dcterms:created>
  <dcterms:modified xsi:type="dcterms:W3CDTF">2026-03-20T18:37:10.145Z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